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4B44E" w14:textId="248C0DE6" w:rsidR="004572CC" w:rsidRDefault="004572CC" w:rsidP="004572CC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A2B2B">
        <w:rPr>
          <w:rFonts w:hint="eastAsia"/>
          <w:b/>
          <w:sz w:val="24"/>
          <w:szCs w:val="24"/>
          <w:lang w:eastAsia="zh-CN"/>
        </w:rPr>
        <w:t>4</w:t>
      </w:r>
      <w:r w:rsidR="00993F0D">
        <w:rPr>
          <w:rFonts w:hint="eastAsia"/>
          <w:b/>
          <w:sz w:val="24"/>
          <w:szCs w:val="24"/>
          <w:lang w:eastAsia="zh-CN"/>
        </w:rPr>
        <w:t>bis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13E21">
        <w:rPr>
          <w:rFonts w:hint="eastAsia"/>
          <w:b/>
          <w:sz w:val="24"/>
          <w:szCs w:val="24"/>
          <w:lang w:eastAsia="zh-CN"/>
        </w:rPr>
        <w:t xml:space="preserve">           </w:t>
      </w:r>
      <w:r w:rsidR="0044039A" w:rsidRPr="0044039A">
        <w:rPr>
          <w:b/>
          <w:sz w:val="24"/>
          <w:szCs w:val="24"/>
        </w:rPr>
        <w:t>R3-</w:t>
      </w:r>
      <w:r w:rsidR="008F08D7">
        <w:rPr>
          <w:rFonts w:hint="eastAsia"/>
          <w:b/>
          <w:sz w:val="24"/>
          <w:szCs w:val="24"/>
          <w:lang w:eastAsia="zh-CN"/>
        </w:rPr>
        <w:t>221254</w:t>
      </w:r>
      <w:bookmarkStart w:id="0" w:name="_GoBack"/>
      <w:bookmarkEnd w:id="0"/>
    </w:p>
    <w:p w14:paraId="4285CFFB" w14:textId="3AAC459B" w:rsidR="004572CC" w:rsidRDefault="00FA2B2B" w:rsidP="004572CC">
      <w:pPr>
        <w:pStyle w:val="CRCoverPage"/>
        <w:outlineLvl w:val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 xml:space="preserve">E-meeting, </w:t>
      </w:r>
      <w:r w:rsidR="00993F0D" w:rsidRPr="00993F0D">
        <w:rPr>
          <w:rFonts w:hint="eastAsia"/>
          <w:b/>
          <w:sz w:val="24"/>
          <w:szCs w:val="24"/>
          <w:lang w:eastAsia="zh-CN"/>
        </w:rPr>
        <w:t>Jan</w:t>
      </w:r>
      <w:r w:rsidR="00993F0D" w:rsidRPr="00993F0D">
        <w:rPr>
          <w:b/>
          <w:sz w:val="24"/>
          <w:szCs w:val="24"/>
          <w:lang w:eastAsia="zh-CN"/>
        </w:rPr>
        <w:t xml:space="preserve"> 17</w:t>
      </w:r>
      <w:r w:rsidR="00993F0D" w:rsidRPr="00993F0D">
        <w:rPr>
          <w:rFonts w:hint="eastAsia"/>
          <w:b/>
          <w:sz w:val="24"/>
          <w:szCs w:val="24"/>
          <w:lang w:eastAsia="zh-CN"/>
        </w:rPr>
        <w:t>-</w:t>
      </w:r>
      <w:r w:rsidR="00993F0D" w:rsidRPr="00993F0D">
        <w:rPr>
          <w:b/>
          <w:sz w:val="24"/>
          <w:szCs w:val="24"/>
          <w:lang w:eastAsia="zh-CN"/>
        </w:rPr>
        <w:t>26</w:t>
      </w:r>
      <w:r w:rsidR="00993F0D" w:rsidRPr="00993F0D">
        <w:rPr>
          <w:rFonts w:hint="eastAsia"/>
          <w:b/>
          <w:sz w:val="24"/>
          <w:szCs w:val="24"/>
          <w:lang w:eastAsia="zh-CN"/>
        </w:rPr>
        <w:t xml:space="preserve"> </w:t>
      </w:r>
      <w:r w:rsidR="00993F0D" w:rsidRPr="00993F0D">
        <w:rPr>
          <w:b/>
          <w:sz w:val="24"/>
          <w:szCs w:val="24"/>
          <w:lang w:eastAsia="zh-CN"/>
        </w:rPr>
        <w:t>202</w:t>
      </w:r>
      <w:r w:rsidR="00993F0D" w:rsidRPr="00993F0D">
        <w:rPr>
          <w:rFonts w:hint="eastAsia"/>
          <w:b/>
          <w:sz w:val="24"/>
          <w:szCs w:val="24"/>
          <w:lang w:eastAsia="zh-CN"/>
        </w:rPr>
        <w:t>2</w:t>
      </w:r>
    </w:p>
    <w:p w14:paraId="7BF6DD02" w14:textId="24E00D51" w:rsidR="00463675" w:rsidRPr="000F4E43" w:rsidRDefault="00463675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5AD211A4" w14:textId="42DACE9B" w:rsidR="00993F0D" w:rsidRDefault="00993F0D" w:rsidP="00993F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A49E2">
        <w:rPr>
          <w:rFonts w:ascii="Arial" w:hAnsi="Arial" w:cs="Arial"/>
          <w:b/>
        </w:rPr>
        <w:t>Title:</w:t>
      </w:r>
      <w:r w:rsidRPr="00AA49E2">
        <w:rPr>
          <w:rFonts w:ascii="Arial" w:hAnsi="Arial" w:cs="Arial"/>
          <w:b/>
        </w:rPr>
        <w:tab/>
      </w:r>
      <w:r w:rsidRPr="00252D35">
        <w:rPr>
          <w:rFonts w:ascii="Arial" w:hAnsi="Arial" w:cs="Arial"/>
          <w:bCs/>
          <w:color w:val="FF0000"/>
        </w:rPr>
        <w:t xml:space="preserve">[DRAFT] </w:t>
      </w:r>
      <w:r w:rsidRPr="004C3738">
        <w:rPr>
          <w:rFonts w:ascii="Arial" w:hAnsi="Arial" w:cs="Arial"/>
          <w:bCs/>
        </w:rPr>
        <w:t xml:space="preserve">Reply </w:t>
      </w:r>
      <w:r w:rsidRPr="00AA49E2">
        <w:rPr>
          <w:rFonts w:ascii="Arial" w:hAnsi="Arial" w:cs="Arial"/>
          <w:bCs/>
        </w:rPr>
        <w:t>L</w:t>
      </w:r>
      <w:r w:rsidRPr="0009530A">
        <w:rPr>
          <w:rFonts w:ascii="Arial" w:hAnsi="Arial" w:cs="Arial"/>
        </w:rPr>
        <w:t xml:space="preserve">S on </w:t>
      </w:r>
      <w:r>
        <w:rPr>
          <w:rFonts w:ascii="Arial" w:hAnsi="Arial" w:cs="Arial"/>
        </w:rPr>
        <w:t xml:space="preserve">latency improvement </w:t>
      </w:r>
      <w:r>
        <w:rPr>
          <w:rFonts w:ascii="Arial" w:hAnsi="Arial" w:cs="Arial" w:hint="eastAsia"/>
          <w:lang w:eastAsia="zh-CN"/>
        </w:rPr>
        <w:t>in NR positioning</w:t>
      </w:r>
    </w:p>
    <w:p w14:paraId="47FBA894" w14:textId="6CDCAE5E" w:rsidR="00993F0D" w:rsidRPr="00AA49E2" w:rsidRDefault="00993F0D" w:rsidP="00993F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52D35">
        <w:rPr>
          <w:rFonts w:ascii="Arial" w:hAnsi="Arial" w:cs="Arial"/>
          <w:b/>
        </w:rPr>
        <w:t>Reply to:</w:t>
      </w:r>
      <w:r w:rsidRPr="00252D35">
        <w:rPr>
          <w:rFonts w:ascii="Arial" w:hAnsi="Arial" w:cs="Arial"/>
          <w:bCs/>
        </w:rPr>
        <w:tab/>
      </w:r>
      <w:r w:rsidRPr="007A691E">
        <w:rPr>
          <w:rFonts w:ascii="Arial" w:hAnsi="Arial" w:cs="Arial"/>
        </w:rPr>
        <w:t>LS on latency improvement for PRS measurement with MG</w:t>
      </w:r>
      <w:r w:rsidRPr="00993F0D">
        <w:rPr>
          <w:rFonts w:ascii="Arial" w:hAnsi="Arial" w:cs="Arial"/>
        </w:rPr>
        <w:t xml:space="preserve"> (R</w:t>
      </w:r>
      <w:r w:rsidRPr="00993F0D">
        <w:rPr>
          <w:rFonts w:ascii="Arial" w:hAnsi="Arial" w:cs="Arial" w:hint="eastAsia"/>
        </w:rPr>
        <w:t>1</w:t>
      </w:r>
      <w:r w:rsidRPr="00993F0D">
        <w:rPr>
          <w:rFonts w:ascii="Arial" w:hAnsi="Arial" w:cs="Arial"/>
        </w:rPr>
        <w:t>-21</w:t>
      </w:r>
      <w:r w:rsidRPr="00993F0D">
        <w:rPr>
          <w:rFonts w:ascii="Arial" w:hAnsi="Arial" w:cs="Arial" w:hint="eastAsia"/>
        </w:rPr>
        <w:t>12784</w:t>
      </w:r>
      <w:r w:rsidRPr="00993F0D">
        <w:rPr>
          <w:rFonts w:ascii="Arial" w:hAnsi="Arial" w:cs="Arial"/>
        </w:rPr>
        <w:t>)</w:t>
      </w:r>
      <w:r w:rsidRPr="00993F0D">
        <w:rPr>
          <w:rFonts w:ascii="Arial" w:hAnsi="Arial" w:cs="Arial" w:hint="eastAsia"/>
        </w:rPr>
        <w:t xml:space="preserve"> and </w:t>
      </w:r>
      <w:r w:rsidRPr="00173673">
        <w:rPr>
          <w:rFonts w:ascii="Arial" w:hAnsi="Arial" w:cs="Arial"/>
        </w:rPr>
        <w:t>PRS processing window</w:t>
      </w:r>
      <w:r w:rsidRPr="00993F0D">
        <w:rPr>
          <w:rFonts w:ascii="Arial" w:hAnsi="Arial" w:cs="Arial"/>
        </w:rPr>
        <w:t xml:space="preserve"> (R</w:t>
      </w:r>
      <w:r w:rsidRPr="00993F0D">
        <w:rPr>
          <w:rFonts w:ascii="Arial" w:hAnsi="Arial" w:cs="Arial" w:hint="eastAsia"/>
        </w:rPr>
        <w:t>1</w:t>
      </w:r>
      <w:r w:rsidRPr="00993F0D">
        <w:rPr>
          <w:rFonts w:ascii="Arial" w:hAnsi="Arial" w:cs="Arial"/>
        </w:rPr>
        <w:t>-21</w:t>
      </w:r>
      <w:r w:rsidRPr="00993F0D">
        <w:rPr>
          <w:rFonts w:ascii="Arial" w:hAnsi="Arial" w:cs="Arial" w:hint="eastAsia"/>
        </w:rPr>
        <w:t>12881</w:t>
      </w:r>
      <w:r w:rsidRPr="00993F0D">
        <w:rPr>
          <w:rFonts w:ascii="Arial" w:hAnsi="Arial" w:cs="Arial"/>
        </w:rPr>
        <w:t>)</w:t>
      </w:r>
    </w:p>
    <w:p w14:paraId="1C7F141A" w14:textId="77777777" w:rsidR="00993F0D" w:rsidRPr="00AA49E2" w:rsidRDefault="00993F0D" w:rsidP="00993F0D">
      <w:pPr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Release:</w:t>
      </w:r>
      <w:r w:rsidRPr="00AA49E2">
        <w:rPr>
          <w:rFonts w:ascii="Arial" w:hAnsi="Arial" w:cs="Arial"/>
          <w:bCs/>
        </w:rPr>
        <w:tab/>
        <w:t>Rel</w:t>
      </w:r>
      <w:r>
        <w:rPr>
          <w:rFonts w:ascii="Arial" w:hAnsi="Arial" w:cs="Arial"/>
          <w:bCs/>
        </w:rPr>
        <w:t>ease 17</w:t>
      </w:r>
    </w:p>
    <w:p w14:paraId="5232F738" w14:textId="77777777" w:rsidR="00993F0D" w:rsidRPr="002D7128" w:rsidRDefault="00993F0D" w:rsidP="00993F0D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Work Item:</w:t>
      </w:r>
      <w:r w:rsidRPr="00AA49E2">
        <w:rPr>
          <w:rFonts w:ascii="Arial" w:hAnsi="Arial" w:cs="Arial"/>
          <w:bCs/>
        </w:rPr>
        <w:tab/>
      </w:r>
      <w:r w:rsidRPr="00971AF9">
        <w:rPr>
          <w:rFonts w:ascii="Arial" w:hAnsi="Arial" w:cs="Arial"/>
          <w:bCs/>
        </w:rPr>
        <w:t>NR_pos_enh</w:t>
      </w:r>
    </w:p>
    <w:p w14:paraId="08430E04" w14:textId="7FC3FE49" w:rsidR="00993F0D" w:rsidRPr="00AA49E2" w:rsidRDefault="00993F0D" w:rsidP="00993F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A49E2">
        <w:rPr>
          <w:rFonts w:ascii="Arial" w:hAnsi="Arial" w:cs="Arial"/>
          <w:b/>
        </w:rPr>
        <w:t>Source:</w:t>
      </w:r>
      <w:r w:rsidRPr="00AA49E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CATT</w:t>
      </w:r>
      <w:r w:rsidR="00690A12">
        <w:rPr>
          <w:rFonts w:ascii="Arial" w:hAnsi="Arial" w:cs="Arial" w:hint="eastAsia"/>
          <w:bCs/>
          <w:lang w:eastAsia="zh-CN"/>
        </w:rPr>
        <w:t xml:space="preserve"> (</w:t>
      </w:r>
      <w:r w:rsidR="00690A12" w:rsidRPr="00690A12">
        <w:rPr>
          <w:rFonts w:ascii="Arial" w:hAnsi="Arial" w:cs="Arial" w:hint="eastAsia"/>
          <w:bCs/>
          <w:color w:val="FF0000"/>
          <w:lang w:eastAsia="zh-CN"/>
        </w:rPr>
        <w:t>to be RAN3</w:t>
      </w:r>
      <w:r w:rsidR="00690A12">
        <w:rPr>
          <w:rFonts w:ascii="Arial" w:hAnsi="Arial" w:cs="Arial" w:hint="eastAsia"/>
          <w:bCs/>
          <w:lang w:eastAsia="zh-CN"/>
        </w:rPr>
        <w:t>)</w:t>
      </w:r>
    </w:p>
    <w:p w14:paraId="0F7D6DCC" w14:textId="77777777" w:rsidR="00993F0D" w:rsidRPr="00AA49E2" w:rsidRDefault="00993F0D" w:rsidP="00993F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A49E2">
        <w:rPr>
          <w:rFonts w:ascii="Arial" w:hAnsi="Arial" w:cs="Arial"/>
          <w:b/>
        </w:rPr>
        <w:t>To:</w:t>
      </w:r>
      <w:r w:rsidRPr="00AA49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1, RAN2</w:t>
      </w:r>
    </w:p>
    <w:p w14:paraId="59E9E361" w14:textId="77777777" w:rsidR="00993F0D" w:rsidRPr="00AA49E2" w:rsidRDefault="00993F0D" w:rsidP="00993F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A49E2">
        <w:rPr>
          <w:rFonts w:ascii="Arial" w:hAnsi="Arial" w:cs="Arial"/>
          <w:b/>
        </w:rPr>
        <w:t>Cc:</w:t>
      </w:r>
      <w:r w:rsidRPr="00AA49E2">
        <w:rPr>
          <w:rFonts w:ascii="Arial" w:hAnsi="Arial" w:cs="Arial"/>
          <w:bCs/>
        </w:rPr>
        <w:tab/>
      </w:r>
    </w:p>
    <w:p w14:paraId="7CC4E9E2" w14:textId="77777777" w:rsidR="00993F0D" w:rsidRPr="00AA49E2" w:rsidRDefault="00993F0D" w:rsidP="00993F0D">
      <w:pPr>
        <w:spacing w:after="60"/>
        <w:ind w:left="1985" w:hanging="1985"/>
        <w:rPr>
          <w:rFonts w:ascii="Arial" w:hAnsi="Arial" w:cs="Arial"/>
          <w:bCs/>
        </w:rPr>
      </w:pPr>
    </w:p>
    <w:p w14:paraId="294D87A7" w14:textId="77777777" w:rsidR="00993F0D" w:rsidRPr="00AA49E2" w:rsidRDefault="00993F0D" w:rsidP="00993F0D">
      <w:pPr>
        <w:tabs>
          <w:tab w:val="left" w:pos="2268"/>
        </w:tabs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Contact Person:</w:t>
      </w:r>
      <w:r w:rsidRPr="00AA49E2">
        <w:rPr>
          <w:rFonts w:ascii="Arial" w:hAnsi="Arial" w:cs="Arial"/>
          <w:bCs/>
        </w:rPr>
        <w:tab/>
      </w:r>
      <w:r w:rsidRPr="00AA49E2">
        <w:rPr>
          <w:rFonts w:ascii="Arial" w:hAnsi="Arial" w:cs="Arial"/>
          <w:bCs/>
        </w:rPr>
        <w:tab/>
      </w:r>
    </w:p>
    <w:p w14:paraId="1E59D196" w14:textId="77777777" w:rsidR="00993F0D" w:rsidRPr="004215C8" w:rsidRDefault="00993F0D" w:rsidP="00993F0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eastAsia="zh-CN"/>
        </w:rPr>
      </w:pPr>
      <w:r w:rsidRPr="00AA49E2">
        <w:rPr>
          <w:rFonts w:ascii="Arial" w:hAnsi="Arial" w:cs="Arial"/>
          <w:b/>
        </w:rPr>
        <w:t>Name:</w:t>
      </w:r>
      <w:r w:rsidRPr="00AA49E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Jiancheng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Sun</w:t>
      </w:r>
    </w:p>
    <w:p w14:paraId="76CA18A4" w14:textId="77777777" w:rsidR="00993F0D" w:rsidRPr="00DC3185" w:rsidRDefault="00993F0D" w:rsidP="00993F0D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eastAsia="zh-CN"/>
        </w:rPr>
      </w:pPr>
      <w:r w:rsidRPr="00AA49E2">
        <w:rPr>
          <w:rFonts w:ascii="Arial" w:hAnsi="Arial" w:cs="Arial"/>
          <w:b/>
          <w:color w:val="0000FF"/>
        </w:rPr>
        <w:t>E-mail Address:</w:t>
      </w:r>
      <w:r w:rsidRPr="00AA49E2">
        <w:rPr>
          <w:rFonts w:ascii="Arial" w:hAnsi="Arial" w:cs="Arial"/>
          <w:bCs/>
          <w:color w:val="0000FF"/>
        </w:rPr>
        <w:tab/>
      </w:r>
      <w:r>
        <w:rPr>
          <w:rFonts w:ascii="Arial" w:hAnsi="Arial" w:cs="Arial"/>
          <w:bCs/>
        </w:rPr>
        <w:t>sunjiancheng</w:t>
      </w:r>
      <w:r w:rsidRPr="00DC3185">
        <w:rPr>
          <w:rFonts w:ascii="Arial" w:hAnsi="Arial" w:cs="Arial"/>
          <w:bCs/>
        </w:rPr>
        <w:t>@catt</w:t>
      </w:r>
      <w:r>
        <w:rPr>
          <w:rFonts w:ascii="Arial" w:hAnsi="Arial" w:cs="Arial"/>
          <w:bCs/>
        </w:rPr>
        <w:t>.cn</w:t>
      </w:r>
    </w:p>
    <w:p w14:paraId="422051C6" w14:textId="77777777" w:rsidR="00993F0D" w:rsidRPr="00346CD8" w:rsidRDefault="00993F0D" w:rsidP="00993F0D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</w:p>
    <w:p w14:paraId="6CEDFF0E" w14:textId="77777777" w:rsidR="00993F0D" w:rsidRPr="00AA49E2" w:rsidRDefault="00993F0D" w:rsidP="00993F0D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Attachments:</w:t>
      </w:r>
      <w:r w:rsidRPr="00AA49E2">
        <w:rPr>
          <w:rFonts w:ascii="Arial" w:hAnsi="Arial" w:cs="Arial"/>
          <w:bCs/>
        </w:rPr>
        <w:tab/>
      </w:r>
      <w:proofErr w:type="gramStart"/>
      <w:r w:rsidRPr="00AA49E2">
        <w:rPr>
          <w:rFonts w:ascii="Arial" w:hAnsi="Arial" w:cs="Arial"/>
          <w:bCs/>
        </w:rPr>
        <w:t>n/a</w:t>
      </w:r>
      <w:proofErr w:type="gramEnd"/>
    </w:p>
    <w:p w14:paraId="015EAC08" w14:textId="77777777" w:rsidR="00993F0D" w:rsidRPr="00AA49E2" w:rsidRDefault="00993F0D" w:rsidP="00993F0D">
      <w:pPr>
        <w:pBdr>
          <w:bottom w:val="single" w:sz="4" w:space="1" w:color="auto"/>
        </w:pBdr>
        <w:rPr>
          <w:rFonts w:ascii="Arial" w:hAnsi="Arial" w:cs="Arial"/>
        </w:rPr>
      </w:pPr>
    </w:p>
    <w:p w14:paraId="27FA709F" w14:textId="77777777" w:rsidR="00993F0D" w:rsidRPr="00AA49E2" w:rsidRDefault="00993F0D" w:rsidP="00993F0D">
      <w:pPr>
        <w:rPr>
          <w:rFonts w:ascii="Arial" w:hAnsi="Arial" w:cs="Arial"/>
        </w:rPr>
      </w:pPr>
    </w:p>
    <w:p w14:paraId="4DBF42B4" w14:textId="77777777" w:rsidR="00993F0D" w:rsidRPr="00AA49E2" w:rsidRDefault="00993F0D" w:rsidP="00993F0D">
      <w:pPr>
        <w:spacing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1. Overall Description:</w:t>
      </w:r>
    </w:p>
    <w:p w14:paraId="3D6EC88C" w14:textId="77777777" w:rsidR="00993F0D" w:rsidRPr="00AA49E2" w:rsidRDefault="00993F0D" w:rsidP="00993F0D">
      <w:pPr>
        <w:rPr>
          <w:rFonts w:ascii="Arial" w:hAnsi="Arial" w:cs="Arial"/>
        </w:rPr>
      </w:pPr>
    </w:p>
    <w:p w14:paraId="5E107A39" w14:textId="0AF7DD0B" w:rsidR="00993F0D" w:rsidRPr="001C5083" w:rsidRDefault="00993F0D" w:rsidP="00993F0D">
      <w:pPr>
        <w:rPr>
          <w:sz w:val="22"/>
          <w:szCs w:val="22"/>
        </w:rPr>
      </w:pPr>
      <w:r w:rsidRPr="00F42F52">
        <w:rPr>
          <w:sz w:val="22"/>
          <w:szCs w:val="22"/>
        </w:rPr>
        <w:t xml:space="preserve">RAN3 thanks </w:t>
      </w:r>
      <w:r>
        <w:rPr>
          <w:sz w:val="22"/>
          <w:szCs w:val="22"/>
        </w:rPr>
        <w:t>RAN</w:t>
      </w:r>
      <w:r>
        <w:rPr>
          <w:rFonts w:hint="eastAsia"/>
          <w:sz w:val="22"/>
          <w:szCs w:val="22"/>
        </w:rPr>
        <w:t>1</w:t>
      </w:r>
      <w:r w:rsidRPr="001C5083">
        <w:rPr>
          <w:sz w:val="22"/>
          <w:szCs w:val="22"/>
        </w:rPr>
        <w:t xml:space="preserve"> for the LS on latency improvement for PRS measurement with MG</w:t>
      </w:r>
      <w:r>
        <w:rPr>
          <w:rFonts w:hint="eastAsia"/>
          <w:sz w:val="22"/>
          <w:szCs w:val="22"/>
        </w:rPr>
        <w:t xml:space="preserve"> and </w:t>
      </w:r>
      <w:r w:rsidRPr="009F4561">
        <w:rPr>
          <w:sz w:val="22"/>
          <w:szCs w:val="22"/>
        </w:rPr>
        <w:t>PRS processing window</w:t>
      </w:r>
      <w:r w:rsidRPr="009F4561">
        <w:rPr>
          <w:rFonts w:hint="eastAsia"/>
          <w:sz w:val="22"/>
          <w:szCs w:val="22"/>
        </w:rPr>
        <w:t>.</w:t>
      </w:r>
    </w:p>
    <w:p w14:paraId="392DD4F8" w14:textId="77777777" w:rsidR="00993F0D" w:rsidRPr="001C5083" w:rsidRDefault="00993F0D" w:rsidP="00993F0D">
      <w:pPr>
        <w:rPr>
          <w:sz w:val="22"/>
          <w:szCs w:val="22"/>
        </w:rPr>
      </w:pPr>
    </w:p>
    <w:p w14:paraId="4C9E2C68" w14:textId="076A175F" w:rsidR="00993F0D" w:rsidRPr="00F42F52" w:rsidRDefault="00993F0D" w:rsidP="00993F0D">
      <w:pPr>
        <w:rPr>
          <w:sz w:val="22"/>
          <w:szCs w:val="22"/>
        </w:rPr>
      </w:pPr>
      <w:r>
        <w:rPr>
          <w:sz w:val="22"/>
          <w:szCs w:val="22"/>
        </w:rPr>
        <w:t xml:space="preserve">RAN3 has </w:t>
      </w:r>
      <w:r w:rsidRPr="00F42F52">
        <w:rPr>
          <w:sz w:val="22"/>
          <w:szCs w:val="22"/>
        </w:rPr>
        <w:t xml:space="preserve">discussed </w:t>
      </w:r>
      <w:r w:rsidRPr="001C5083">
        <w:rPr>
          <w:sz w:val="22"/>
          <w:szCs w:val="22"/>
        </w:rPr>
        <w:t>the signalling</w:t>
      </w:r>
      <w:r w:rsidRPr="001C5083">
        <w:rPr>
          <w:rFonts w:hint="eastAsia"/>
          <w:sz w:val="22"/>
          <w:szCs w:val="22"/>
        </w:rPr>
        <w:t xml:space="preserve"> procedure of </w:t>
      </w:r>
      <w:r w:rsidRPr="001C5083">
        <w:rPr>
          <w:sz w:val="22"/>
          <w:szCs w:val="22"/>
        </w:rPr>
        <w:t>pre</w:t>
      </w:r>
      <w:r>
        <w:rPr>
          <w:rFonts w:hint="eastAsia"/>
          <w:sz w:val="22"/>
          <w:szCs w:val="22"/>
        </w:rPr>
        <w:t>-</w:t>
      </w:r>
      <w:r w:rsidRPr="001C5083">
        <w:rPr>
          <w:sz w:val="22"/>
          <w:szCs w:val="22"/>
        </w:rPr>
        <w:t xml:space="preserve">configuration of MGs and </w:t>
      </w:r>
      <w:r w:rsidRPr="00E871A7">
        <w:rPr>
          <w:sz w:val="22"/>
          <w:szCs w:val="22"/>
        </w:rPr>
        <w:t>PRS processing window</w:t>
      </w:r>
      <w:r w:rsidRPr="001C5083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configuration</w:t>
      </w:r>
      <w:r w:rsidRPr="00F42F52">
        <w:rPr>
          <w:sz w:val="22"/>
          <w:szCs w:val="22"/>
        </w:rPr>
        <w:t>, and would</w:t>
      </w:r>
      <w:r>
        <w:rPr>
          <w:sz w:val="22"/>
          <w:szCs w:val="22"/>
        </w:rPr>
        <w:t xml:space="preserve"> like to inform RAN</w:t>
      </w:r>
      <w:r>
        <w:rPr>
          <w:rFonts w:hint="eastAsia"/>
          <w:sz w:val="22"/>
          <w:szCs w:val="22"/>
        </w:rPr>
        <w:t>1/2</w:t>
      </w:r>
      <w:r w:rsidRPr="00F42F52">
        <w:rPr>
          <w:sz w:val="22"/>
          <w:szCs w:val="22"/>
        </w:rPr>
        <w:t xml:space="preserve"> about our progress as follows</w:t>
      </w:r>
      <w:r>
        <w:rPr>
          <w:sz w:val="22"/>
          <w:szCs w:val="22"/>
        </w:rPr>
        <w:t>:</w:t>
      </w:r>
    </w:p>
    <w:p w14:paraId="6B1A5EA8" w14:textId="1EF3F6CF" w:rsidR="00993F0D" w:rsidRDefault="00722531" w:rsidP="00993F0D">
      <w:pPr>
        <w:pStyle w:val="ae"/>
        <w:numPr>
          <w:ilvl w:val="0"/>
          <w:numId w:val="42"/>
        </w:numPr>
        <w:ind w:firstLineChars="0"/>
        <w:contextualSpacing/>
        <w:rPr>
          <w:sz w:val="22"/>
          <w:szCs w:val="22"/>
        </w:rPr>
      </w:pPr>
      <w:r w:rsidRPr="00722531">
        <w:rPr>
          <w:sz w:val="22"/>
          <w:szCs w:val="22"/>
        </w:rPr>
        <w:t xml:space="preserve">LMF provides a full PRS configuration </w:t>
      </w:r>
      <w:r w:rsidRPr="00722531">
        <w:rPr>
          <w:rFonts w:hint="eastAsia"/>
          <w:sz w:val="22"/>
          <w:szCs w:val="22"/>
        </w:rPr>
        <w:t xml:space="preserve">to </w:t>
      </w:r>
      <w:r w:rsidRPr="00722531">
        <w:rPr>
          <w:sz w:val="22"/>
          <w:szCs w:val="22"/>
        </w:rPr>
        <w:t>g</w:t>
      </w:r>
      <w:r w:rsidRPr="00722531">
        <w:rPr>
          <w:rFonts w:hint="eastAsia"/>
          <w:sz w:val="22"/>
          <w:szCs w:val="22"/>
        </w:rPr>
        <w:t xml:space="preserve">NB </w:t>
      </w:r>
      <w:r>
        <w:rPr>
          <w:rFonts w:hint="eastAsia"/>
          <w:sz w:val="22"/>
          <w:szCs w:val="22"/>
        </w:rPr>
        <w:t xml:space="preserve">by using a UE associated </w:t>
      </w:r>
      <w:proofErr w:type="spellStart"/>
      <w:r>
        <w:rPr>
          <w:rFonts w:hint="eastAsia"/>
          <w:sz w:val="22"/>
          <w:szCs w:val="22"/>
        </w:rPr>
        <w:t>signaling</w:t>
      </w:r>
      <w:proofErr w:type="spellEnd"/>
      <w:r>
        <w:rPr>
          <w:rFonts w:hint="eastAsia"/>
          <w:sz w:val="22"/>
          <w:szCs w:val="22"/>
        </w:rPr>
        <w:t xml:space="preserve"> procedure</w:t>
      </w:r>
      <w:r w:rsidRPr="00722531">
        <w:rPr>
          <w:rFonts w:hint="eastAsia"/>
          <w:sz w:val="22"/>
          <w:szCs w:val="22"/>
        </w:rPr>
        <w:t xml:space="preserve"> to help </w:t>
      </w:r>
      <w:r>
        <w:rPr>
          <w:rFonts w:hint="eastAsia"/>
          <w:sz w:val="22"/>
          <w:szCs w:val="22"/>
        </w:rPr>
        <w:t>it</w:t>
      </w:r>
      <w:r w:rsidRPr="00722531">
        <w:rPr>
          <w:rFonts w:hint="eastAsia"/>
          <w:sz w:val="22"/>
          <w:szCs w:val="22"/>
        </w:rPr>
        <w:t xml:space="preserve"> </w:t>
      </w:r>
      <w:r w:rsidRPr="00722531">
        <w:rPr>
          <w:sz w:val="22"/>
          <w:szCs w:val="22"/>
        </w:rPr>
        <w:t>determine the pre</w:t>
      </w:r>
      <w:r w:rsidRPr="00722531">
        <w:rPr>
          <w:rFonts w:hint="eastAsia"/>
          <w:sz w:val="22"/>
          <w:szCs w:val="22"/>
        </w:rPr>
        <w:t>-</w:t>
      </w:r>
      <w:r w:rsidRPr="00722531">
        <w:rPr>
          <w:sz w:val="22"/>
          <w:szCs w:val="22"/>
        </w:rPr>
        <w:t>configuration of MG</w:t>
      </w:r>
      <w:r w:rsidRPr="00722531">
        <w:rPr>
          <w:rFonts w:hint="eastAsia"/>
          <w:sz w:val="22"/>
          <w:szCs w:val="22"/>
        </w:rPr>
        <w:t xml:space="preserve"> and </w:t>
      </w:r>
      <w:r w:rsidRPr="00722531">
        <w:rPr>
          <w:sz w:val="22"/>
          <w:szCs w:val="22"/>
        </w:rPr>
        <w:t>PRS processing window</w:t>
      </w:r>
      <w:r w:rsidRPr="00722531">
        <w:rPr>
          <w:rFonts w:hint="eastAsia"/>
          <w:sz w:val="22"/>
          <w:szCs w:val="22"/>
        </w:rPr>
        <w:t xml:space="preserve"> configuration</w:t>
      </w:r>
      <w:r w:rsidR="00993F0D">
        <w:rPr>
          <w:rFonts w:hint="eastAsia"/>
          <w:sz w:val="22"/>
          <w:szCs w:val="22"/>
        </w:rPr>
        <w:t>;</w:t>
      </w:r>
    </w:p>
    <w:p w14:paraId="6DAE3ACE" w14:textId="10501AA6" w:rsidR="00993F0D" w:rsidRDefault="00722531" w:rsidP="00993F0D">
      <w:pPr>
        <w:pStyle w:val="ae"/>
        <w:numPr>
          <w:ilvl w:val="0"/>
          <w:numId w:val="42"/>
        </w:numPr>
        <w:ind w:firstLineChars="0"/>
        <w:contextualSpacing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RAN3 </w:t>
      </w:r>
      <w:r w:rsidR="00993F0D" w:rsidRPr="002127D2">
        <w:rPr>
          <w:rFonts w:hint="eastAsia"/>
          <w:sz w:val="22"/>
          <w:szCs w:val="22"/>
        </w:rPr>
        <w:t>support</w:t>
      </w:r>
      <w:r>
        <w:rPr>
          <w:rFonts w:hint="eastAsia"/>
          <w:sz w:val="22"/>
          <w:szCs w:val="22"/>
        </w:rPr>
        <w:t>s</w:t>
      </w:r>
      <w:r w:rsidR="00993F0D" w:rsidRPr="002127D2">
        <w:rPr>
          <w:rFonts w:hint="eastAsia"/>
          <w:sz w:val="22"/>
          <w:szCs w:val="22"/>
        </w:rPr>
        <w:t xml:space="preserve"> the </w:t>
      </w:r>
      <w:r w:rsidR="00993F0D" w:rsidRPr="001C5083">
        <w:rPr>
          <w:sz w:val="22"/>
          <w:szCs w:val="22"/>
        </w:rPr>
        <w:t>MG activation request</w:t>
      </w:r>
      <w:r w:rsidR="00993F0D" w:rsidRPr="002127D2">
        <w:rPr>
          <w:sz w:val="22"/>
          <w:szCs w:val="22"/>
        </w:rPr>
        <w:t xml:space="preserve"> by</w:t>
      </w:r>
      <w:r w:rsidR="00993F0D" w:rsidRPr="002127D2">
        <w:rPr>
          <w:rFonts w:hint="eastAsia"/>
          <w:sz w:val="22"/>
          <w:szCs w:val="22"/>
        </w:rPr>
        <w:t xml:space="preserve"> LMF</w:t>
      </w:r>
      <w:r>
        <w:rPr>
          <w:rFonts w:hint="eastAsia"/>
          <w:sz w:val="22"/>
          <w:szCs w:val="22"/>
        </w:rPr>
        <w:t xml:space="preserve"> by using a UE associated </w:t>
      </w:r>
      <w:proofErr w:type="spellStart"/>
      <w:r>
        <w:rPr>
          <w:rFonts w:hint="eastAsia"/>
          <w:sz w:val="22"/>
          <w:szCs w:val="22"/>
        </w:rPr>
        <w:t>signaling</w:t>
      </w:r>
      <w:proofErr w:type="spellEnd"/>
      <w:r>
        <w:rPr>
          <w:rFonts w:hint="eastAsia"/>
          <w:sz w:val="22"/>
          <w:szCs w:val="22"/>
        </w:rPr>
        <w:t xml:space="preserve"> procedure</w:t>
      </w:r>
      <w:r w:rsidR="00993F0D" w:rsidRPr="002127D2">
        <w:rPr>
          <w:rFonts w:hint="eastAsia"/>
          <w:sz w:val="22"/>
          <w:szCs w:val="22"/>
        </w:rPr>
        <w:t>.</w:t>
      </w:r>
    </w:p>
    <w:p w14:paraId="5012E0B4" w14:textId="77777777" w:rsidR="00993F0D" w:rsidRPr="002127D2" w:rsidRDefault="00993F0D" w:rsidP="00993F0D">
      <w:pPr>
        <w:pStyle w:val="ae"/>
        <w:ind w:firstLine="440"/>
        <w:rPr>
          <w:sz w:val="22"/>
          <w:szCs w:val="22"/>
        </w:rPr>
      </w:pPr>
    </w:p>
    <w:p w14:paraId="70ACD309" w14:textId="31048D93" w:rsidR="00722531" w:rsidRDefault="00993F0D" w:rsidP="00993F0D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</w:rPr>
        <w:t>Except</w:t>
      </w:r>
      <w:r w:rsidR="00690A12">
        <w:rPr>
          <w:rFonts w:hint="eastAsia"/>
          <w:sz w:val="22"/>
          <w:szCs w:val="22"/>
          <w:lang w:eastAsia="zh-CN"/>
        </w:rPr>
        <w:t xml:space="preserve"> the progress as above</w:t>
      </w:r>
      <w:r>
        <w:rPr>
          <w:rFonts w:hint="eastAsia"/>
          <w:sz w:val="22"/>
          <w:szCs w:val="22"/>
        </w:rPr>
        <w:t>,</w:t>
      </w:r>
      <w:r w:rsidR="00722531">
        <w:rPr>
          <w:rFonts w:hint="eastAsia"/>
          <w:sz w:val="22"/>
          <w:szCs w:val="22"/>
        </w:rPr>
        <w:t xml:space="preserve"> t</w:t>
      </w:r>
      <w:r w:rsidR="00722531" w:rsidRPr="00722531">
        <w:rPr>
          <w:sz w:val="22"/>
          <w:szCs w:val="22"/>
        </w:rPr>
        <w:t xml:space="preserve">here is no agreement </w:t>
      </w:r>
      <w:r w:rsidR="00722531">
        <w:rPr>
          <w:rFonts w:hint="eastAsia"/>
          <w:sz w:val="22"/>
          <w:szCs w:val="22"/>
        </w:rPr>
        <w:t xml:space="preserve">on </w:t>
      </w:r>
      <w:r w:rsidR="00722531" w:rsidRPr="009F4561">
        <w:rPr>
          <w:sz w:val="22"/>
          <w:szCs w:val="22"/>
        </w:rPr>
        <w:t xml:space="preserve">whether to </w:t>
      </w:r>
      <w:r w:rsidR="00722531" w:rsidRPr="009F4561">
        <w:rPr>
          <w:rFonts w:hint="eastAsia"/>
          <w:sz w:val="22"/>
          <w:szCs w:val="22"/>
        </w:rPr>
        <w:t>support transferring</w:t>
      </w:r>
      <w:r w:rsidR="00722531" w:rsidRPr="009F4561">
        <w:rPr>
          <w:sz w:val="22"/>
          <w:szCs w:val="22"/>
        </w:rPr>
        <w:t xml:space="preserve"> the</w:t>
      </w:r>
      <w:r w:rsidR="00722531" w:rsidRPr="009F4561">
        <w:rPr>
          <w:rFonts w:hint="eastAsia"/>
          <w:sz w:val="22"/>
          <w:szCs w:val="22"/>
        </w:rPr>
        <w:t xml:space="preserve"> UE</w:t>
      </w:r>
      <w:r w:rsidR="00722531" w:rsidRPr="009F4561">
        <w:rPr>
          <w:sz w:val="22"/>
          <w:szCs w:val="22"/>
        </w:rPr>
        <w:t>’</w:t>
      </w:r>
      <w:r w:rsidR="00722531" w:rsidRPr="009F4561">
        <w:rPr>
          <w:rFonts w:hint="eastAsia"/>
          <w:sz w:val="22"/>
          <w:szCs w:val="22"/>
        </w:rPr>
        <w:t>s positioning</w:t>
      </w:r>
      <w:r w:rsidR="00722531" w:rsidRPr="009F4561">
        <w:rPr>
          <w:sz w:val="22"/>
          <w:szCs w:val="22"/>
        </w:rPr>
        <w:t xml:space="preserve"> capability</w:t>
      </w:r>
      <w:r w:rsidR="00722531" w:rsidRPr="009F4561">
        <w:rPr>
          <w:rFonts w:hint="eastAsia"/>
          <w:sz w:val="22"/>
          <w:szCs w:val="22"/>
        </w:rPr>
        <w:t xml:space="preserve"> to the gNB</w:t>
      </w:r>
      <w:r w:rsidR="00690A12">
        <w:rPr>
          <w:rFonts w:hint="eastAsia"/>
          <w:sz w:val="22"/>
          <w:szCs w:val="22"/>
          <w:lang w:eastAsia="zh-CN"/>
        </w:rPr>
        <w:t xml:space="preserve"> </w:t>
      </w:r>
      <w:r w:rsidR="00690A12">
        <w:rPr>
          <w:rFonts w:hint="eastAsia"/>
          <w:sz w:val="22"/>
          <w:szCs w:val="22"/>
        </w:rPr>
        <w:t>in RAN3</w:t>
      </w:r>
      <w:r w:rsidR="00722531" w:rsidRPr="009F4561">
        <w:rPr>
          <w:rFonts w:hint="eastAsia"/>
          <w:sz w:val="22"/>
          <w:szCs w:val="22"/>
        </w:rPr>
        <w:t xml:space="preserve">. </w:t>
      </w:r>
      <w:r w:rsidR="00722531" w:rsidRPr="009F4561">
        <w:rPr>
          <w:sz w:val="22"/>
          <w:szCs w:val="22"/>
        </w:rPr>
        <w:t>T</w:t>
      </w:r>
      <w:r w:rsidR="00722531" w:rsidRPr="009F4561">
        <w:rPr>
          <w:rFonts w:hint="eastAsia"/>
          <w:sz w:val="22"/>
          <w:szCs w:val="22"/>
        </w:rPr>
        <w:t xml:space="preserve">herefore, RAN3 kindly ask RAN1 to </w:t>
      </w:r>
      <w:r w:rsidR="00AE7314" w:rsidRPr="009F4561">
        <w:rPr>
          <w:rFonts w:hint="eastAsia"/>
          <w:sz w:val="22"/>
          <w:szCs w:val="22"/>
        </w:rPr>
        <w:t>discuss the issue.</w:t>
      </w:r>
    </w:p>
    <w:p w14:paraId="1CFF40EA" w14:textId="77777777" w:rsidR="00690A12" w:rsidRPr="009F4561" w:rsidRDefault="00690A12" w:rsidP="00993F0D">
      <w:pPr>
        <w:rPr>
          <w:sz w:val="22"/>
          <w:szCs w:val="22"/>
          <w:lang w:eastAsia="zh-CN"/>
        </w:rPr>
      </w:pPr>
    </w:p>
    <w:p w14:paraId="512AE36E" w14:textId="77777777" w:rsidR="00993F0D" w:rsidRPr="007773D9" w:rsidRDefault="00993F0D" w:rsidP="00993F0D">
      <w:pPr>
        <w:rPr>
          <w:rFonts w:ascii="Arial" w:hAnsi="Arial" w:cs="Arial"/>
          <w:lang w:eastAsia="zh-CN"/>
        </w:rPr>
      </w:pPr>
    </w:p>
    <w:p w14:paraId="7563DE7B" w14:textId="77777777" w:rsidR="00993F0D" w:rsidRPr="004017E1" w:rsidRDefault="00993F0D" w:rsidP="00993F0D">
      <w:pPr>
        <w:spacing w:after="120"/>
        <w:rPr>
          <w:rFonts w:ascii="Arial" w:hAnsi="Arial" w:cs="Arial"/>
          <w:b/>
          <w:lang w:eastAsia="zh-CN"/>
        </w:rPr>
      </w:pPr>
      <w:r w:rsidRPr="00AA49E2">
        <w:rPr>
          <w:rFonts w:ascii="Arial" w:hAnsi="Arial" w:cs="Arial"/>
          <w:b/>
        </w:rPr>
        <w:t>2. Actions:</w:t>
      </w:r>
    </w:p>
    <w:p w14:paraId="135B07A0" w14:textId="77777777" w:rsidR="00993F0D" w:rsidRPr="007711C9" w:rsidRDefault="00993F0D" w:rsidP="00993F0D">
      <w:pPr>
        <w:spacing w:after="120"/>
        <w:ind w:left="1985" w:hanging="1985"/>
        <w:rPr>
          <w:b/>
          <w:sz w:val="22"/>
          <w:szCs w:val="22"/>
        </w:rPr>
      </w:pPr>
      <w:proofErr w:type="gramStart"/>
      <w:r w:rsidRPr="007711C9">
        <w:rPr>
          <w:b/>
          <w:sz w:val="22"/>
          <w:szCs w:val="22"/>
        </w:rPr>
        <w:t xml:space="preserve">To </w:t>
      </w:r>
      <w:r>
        <w:rPr>
          <w:rFonts w:hint="eastAsia"/>
          <w:b/>
          <w:sz w:val="22"/>
          <w:szCs w:val="22"/>
          <w:lang w:eastAsia="zh-CN"/>
        </w:rPr>
        <w:t>RAN1</w:t>
      </w:r>
      <w:r w:rsidRPr="007711C9">
        <w:rPr>
          <w:b/>
          <w:sz w:val="22"/>
          <w:szCs w:val="22"/>
        </w:rPr>
        <w:t xml:space="preserve"> working group.</w:t>
      </w:r>
      <w:proofErr w:type="gramEnd"/>
    </w:p>
    <w:p w14:paraId="26405107" w14:textId="597B520B" w:rsidR="00993F0D" w:rsidRDefault="00993F0D" w:rsidP="00993F0D">
      <w:pPr>
        <w:spacing w:after="120"/>
        <w:rPr>
          <w:sz w:val="22"/>
          <w:szCs w:val="22"/>
        </w:rPr>
      </w:pPr>
      <w:r w:rsidRPr="007711C9">
        <w:rPr>
          <w:b/>
          <w:sz w:val="22"/>
          <w:szCs w:val="22"/>
        </w:rPr>
        <w:t xml:space="preserve">ACTION: </w:t>
      </w:r>
      <w:r w:rsidRPr="007711C9">
        <w:rPr>
          <w:sz w:val="22"/>
          <w:szCs w:val="22"/>
        </w:rPr>
        <w:t xml:space="preserve">RAN3 </w:t>
      </w:r>
      <w:r>
        <w:rPr>
          <w:sz w:val="22"/>
          <w:szCs w:val="22"/>
        </w:rPr>
        <w:t>respectfull</w:t>
      </w:r>
      <w:r w:rsidRPr="003E186C">
        <w:rPr>
          <w:sz w:val="22"/>
          <w:szCs w:val="22"/>
        </w:rPr>
        <w:t xml:space="preserve">y requests </w:t>
      </w:r>
      <w:r w:rsidRPr="003E186C">
        <w:rPr>
          <w:rFonts w:hint="eastAsia"/>
          <w:sz w:val="22"/>
          <w:szCs w:val="22"/>
        </w:rPr>
        <w:t>RAN1</w:t>
      </w:r>
      <w:r w:rsidRPr="003E186C">
        <w:rPr>
          <w:sz w:val="22"/>
          <w:szCs w:val="22"/>
        </w:rPr>
        <w:t xml:space="preserve"> to take the above information into con</w:t>
      </w:r>
      <w:r>
        <w:rPr>
          <w:sz w:val="22"/>
          <w:szCs w:val="22"/>
        </w:rPr>
        <w:t>sideration in their future work</w:t>
      </w:r>
      <w:r w:rsidR="00AE7314">
        <w:rPr>
          <w:rFonts w:hint="eastAsia"/>
          <w:sz w:val="22"/>
          <w:szCs w:val="22"/>
        </w:rPr>
        <w:t xml:space="preserve"> and further discuss</w:t>
      </w:r>
      <w:r w:rsidR="00AE7314" w:rsidRPr="009F4561">
        <w:rPr>
          <w:sz w:val="22"/>
          <w:szCs w:val="22"/>
        </w:rPr>
        <w:t xml:space="preserve"> </w:t>
      </w:r>
      <w:r w:rsidR="00AE7314" w:rsidRPr="009F4561">
        <w:rPr>
          <w:rFonts w:hint="eastAsia"/>
          <w:sz w:val="22"/>
          <w:szCs w:val="22"/>
        </w:rPr>
        <w:t xml:space="preserve">on </w:t>
      </w:r>
      <w:r w:rsidR="00AE7314" w:rsidRPr="009F4561">
        <w:rPr>
          <w:sz w:val="22"/>
          <w:szCs w:val="22"/>
        </w:rPr>
        <w:t xml:space="preserve">whether to </w:t>
      </w:r>
      <w:r w:rsidR="00AE7314" w:rsidRPr="009F4561">
        <w:rPr>
          <w:rFonts w:hint="eastAsia"/>
          <w:sz w:val="22"/>
          <w:szCs w:val="22"/>
        </w:rPr>
        <w:t>support transferring</w:t>
      </w:r>
      <w:r w:rsidR="00AE7314" w:rsidRPr="009F4561">
        <w:rPr>
          <w:sz w:val="22"/>
          <w:szCs w:val="22"/>
        </w:rPr>
        <w:t xml:space="preserve"> the</w:t>
      </w:r>
      <w:r w:rsidR="00AE7314" w:rsidRPr="009F4561">
        <w:rPr>
          <w:rFonts w:hint="eastAsia"/>
          <w:sz w:val="22"/>
          <w:szCs w:val="22"/>
        </w:rPr>
        <w:t xml:space="preserve"> UE</w:t>
      </w:r>
      <w:r w:rsidR="00AE7314" w:rsidRPr="009F4561">
        <w:rPr>
          <w:sz w:val="22"/>
          <w:szCs w:val="22"/>
        </w:rPr>
        <w:t>’</w:t>
      </w:r>
      <w:r w:rsidR="00AE7314" w:rsidRPr="009F4561">
        <w:rPr>
          <w:rFonts w:hint="eastAsia"/>
          <w:sz w:val="22"/>
          <w:szCs w:val="22"/>
        </w:rPr>
        <w:t>s positioning</w:t>
      </w:r>
      <w:r w:rsidR="00AE7314" w:rsidRPr="009F4561">
        <w:rPr>
          <w:sz w:val="22"/>
          <w:szCs w:val="22"/>
        </w:rPr>
        <w:t xml:space="preserve"> capability</w:t>
      </w:r>
      <w:r w:rsidR="00AE7314" w:rsidRPr="009F4561">
        <w:rPr>
          <w:rFonts w:hint="eastAsia"/>
          <w:sz w:val="22"/>
          <w:szCs w:val="22"/>
        </w:rPr>
        <w:t xml:space="preserve"> to the gNB</w:t>
      </w:r>
      <w:r w:rsidR="00AE7314">
        <w:rPr>
          <w:rFonts w:hint="eastAsia"/>
          <w:sz w:val="22"/>
          <w:szCs w:val="22"/>
        </w:rPr>
        <w:t>.</w:t>
      </w:r>
    </w:p>
    <w:p w14:paraId="0C715376" w14:textId="77777777" w:rsidR="00993F0D" w:rsidRDefault="00993F0D" w:rsidP="00993F0D">
      <w:pPr>
        <w:spacing w:after="120"/>
        <w:rPr>
          <w:sz w:val="22"/>
          <w:szCs w:val="22"/>
          <w:lang w:eastAsia="zh-CN"/>
        </w:rPr>
      </w:pPr>
    </w:p>
    <w:p w14:paraId="729B8824" w14:textId="77777777" w:rsidR="00993F0D" w:rsidRPr="007711C9" w:rsidRDefault="00993F0D" w:rsidP="00993F0D">
      <w:pPr>
        <w:spacing w:after="120"/>
        <w:ind w:left="1985" w:hanging="1985"/>
        <w:rPr>
          <w:b/>
          <w:sz w:val="22"/>
          <w:szCs w:val="22"/>
        </w:rPr>
      </w:pPr>
      <w:proofErr w:type="gramStart"/>
      <w:r w:rsidRPr="007711C9">
        <w:rPr>
          <w:b/>
          <w:sz w:val="22"/>
          <w:szCs w:val="22"/>
        </w:rPr>
        <w:t xml:space="preserve">To </w:t>
      </w:r>
      <w:r>
        <w:rPr>
          <w:rFonts w:hint="eastAsia"/>
          <w:b/>
          <w:sz w:val="22"/>
          <w:szCs w:val="22"/>
          <w:lang w:eastAsia="zh-CN"/>
        </w:rPr>
        <w:t xml:space="preserve">RAN2 </w:t>
      </w:r>
      <w:r w:rsidRPr="007711C9">
        <w:rPr>
          <w:b/>
          <w:sz w:val="22"/>
          <w:szCs w:val="22"/>
        </w:rPr>
        <w:t>working group.</w:t>
      </w:r>
      <w:proofErr w:type="gramEnd"/>
    </w:p>
    <w:p w14:paraId="53C2C8B5" w14:textId="60EA006E" w:rsidR="00993F0D" w:rsidRDefault="00993F0D" w:rsidP="00993F0D">
      <w:pPr>
        <w:spacing w:after="120"/>
        <w:rPr>
          <w:sz w:val="22"/>
          <w:szCs w:val="22"/>
        </w:rPr>
      </w:pPr>
      <w:r w:rsidRPr="007711C9">
        <w:rPr>
          <w:b/>
          <w:sz w:val="22"/>
          <w:szCs w:val="22"/>
        </w:rPr>
        <w:t>ACTION:</w:t>
      </w:r>
      <w:r w:rsidRPr="009F4561">
        <w:rPr>
          <w:sz w:val="22"/>
          <w:szCs w:val="22"/>
        </w:rPr>
        <w:t xml:space="preserve"> </w:t>
      </w:r>
      <w:r w:rsidRPr="007711C9">
        <w:rPr>
          <w:sz w:val="22"/>
          <w:szCs w:val="22"/>
        </w:rPr>
        <w:t xml:space="preserve">RAN3 </w:t>
      </w:r>
      <w:r>
        <w:rPr>
          <w:sz w:val="22"/>
          <w:szCs w:val="22"/>
        </w:rPr>
        <w:t>respectfull</w:t>
      </w:r>
      <w:r w:rsidRPr="003E186C">
        <w:rPr>
          <w:sz w:val="22"/>
          <w:szCs w:val="22"/>
        </w:rPr>
        <w:t xml:space="preserve">y requests </w:t>
      </w:r>
      <w:r>
        <w:rPr>
          <w:rFonts w:hint="eastAsia"/>
          <w:sz w:val="22"/>
          <w:szCs w:val="22"/>
        </w:rPr>
        <w:t>RAN2</w:t>
      </w:r>
      <w:r w:rsidRPr="003E186C">
        <w:rPr>
          <w:sz w:val="22"/>
          <w:szCs w:val="22"/>
        </w:rPr>
        <w:t xml:space="preserve"> to take the above information into con</w:t>
      </w:r>
      <w:r>
        <w:rPr>
          <w:sz w:val="22"/>
          <w:szCs w:val="22"/>
        </w:rPr>
        <w:t>sideration in their future work</w:t>
      </w:r>
      <w:r>
        <w:rPr>
          <w:rFonts w:hint="eastAsia"/>
          <w:sz w:val="22"/>
          <w:szCs w:val="22"/>
        </w:rPr>
        <w:t>.</w:t>
      </w:r>
    </w:p>
    <w:p w14:paraId="729ABCB7" w14:textId="77777777" w:rsidR="00993F0D" w:rsidRPr="002127D2" w:rsidRDefault="00993F0D" w:rsidP="00993F0D">
      <w:pPr>
        <w:spacing w:after="120"/>
        <w:rPr>
          <w:sz w:val="22"/>
          <w:szCs w:val="22"/>
          <w:lang w:eastAsia="zh-CN"/>
        </w:rPr>
      </w:pPr>
    </w:p>
    <w:p w14:paraId="3546A713" w14:textId="77777777" w:rsidR="00993F0D" w:rsidRPr="00AA49E2" w:rsidRDefault="00993F0D" w:rsidP="00993F0D">
      <w:pPr>
        <w:spacing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3. Date of Next TSG-RAN WG3 Meetings:</w:t>
      </w:r>
    </w:p>
    <w:p w14:paraId="728461A3" w14:textId="77777777" w:rsidR="00993F0D" w:rsidRPr="00993F0D" w:rsidRDefault="00993F0D" w:rsidP="00993F0D">
      <w:pPr>
        <w:pStyle w:val="a9"/>
        <w:rPr>
          <w:rFonts w:ascii="Times New Roman" w:hAnsi="Times New Roman" w:cs="Times New Roman"/>
          <w:color w:val="auto"/>
          <w:sz w:val="22"/>
          <w:szCs w:val="22"/>
        </w:rPr>
      </w:pPr>
      <w:r w:rsidRPr="00993F0D">
        <w:rPr>
          <w:rFonts w:ascii="Times New Roman" w:hAnsi="Times New Roman" w:cs="Times New Roman"/>
          <w:color w:val="auto"/>
          <w:sz w:val="22"/>
          <w:szCs w:val="22"/>
        </w:rPr>
        <w:t>RAN3#11</w:t>
      </w:r>
      <w:r w:rsidRPr="00993F0D">
        <w:rPr>
          <w:rFonts w:ascii="Times New Roman" w:hAnsi="Times New Roman" w:cs="Times New Roman" w:hint="eastAsia"/>
          <w:color w:val="auto"/>
          <w:sz w:val="22"/>
          <w:szCs w:val="22"/>
        </w:rPr>
        <w:t>5</w:t>
      </w:r>
      <w:r w:rsidRPr="00993F0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993F0D">
        <w:rPr>
          <w:rFonts w:ascii="Times New Roman" w:hAnsi="Times New Roman" w:cs="Times New Roman" w:hint="eastAsia"/>
          <w:color w:val="auto"/>
          <w:sz w:val="22"/>
          <w:szCs w:val="22"/>
        </w:rPr>
        <w:t xml:space="preserve">             </w:t>
      </w:r>
      <w:r w:rsidRPr="00993F0D">
        <w:rPr>
          <w:rFonts w:ascii="Times New Roman" w:hAnsi="Times New Roman" w:cs="Times New Roman"/>
          <w:color w:val="auto"/>
          <w:sz w:val="22"/>
          <w:szCs w:val="22"/>
        </w:rPr>
        <w:t>21 Feb-3 Mar 2022</w:t>
      </w:r>
      <w:r w:rsidRPr="00993F0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993F0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993F0D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993F0D">
        <w:rPr>
          <w:rFonts w:ascii="Times New Roman" w:hAnsi="Times New Roman" w:cs="Times New Roman" w:hint="eastAsia"/>
          <w:color w:val="auto"/>
          <w:sz w:val="22"/>
          <w:szCs w:val="22"/>
        </w:rPr>
        <w:tab/>
      </w:r>
      <w:r w:rsidRPr="00993F0D">
        <w:rPr>
          <w:rFonts w:ascii="Times New Roman" w:hAnsi="Times New Roman" w:cs="Times New Roman"/>
          <w:color w:val="auto"/>
          <w:sz w:val="22"/>
          <w:szCs w:val="22"/>
        </w:rPr>
        <w:t>Online</w:t>
      </w:r>
    </w:p>
    <w:p w14:paraId="0E79AD3D" w14:textId="39E9D661" w:rsidR="005B71EA" w:rsidRPr="00D43F50" w:rsidRDefault="005B71EA" w:rsidP="00993F0D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27D51E" w14:textId="77777777" w:rsidR="00257477" w:rsidRDefault="00257477">
      <w:r>
        <w:separator/>
      </w:r>
    </w:p>
  </w:endnote>
  <w:endnote w:type="continuationSeparator" w:id="0">
    <w:p w14:paraId="45F90EBA" w14:textId="77777777" w:rsidR="00257477" w:rsidRDefault="00257477">
      <w:r>
        <w:continuationSeparator/>
      </w:r>
    </w:p>
  </w:endnote>
  <w:endnote w:type="continuationNotice" w:id="1">
    <w:p w14:paraId="474834EB" w14:textId="77777777" w:rsidR="00257477" w:rsidRDefault="002574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C4F99" w14:textId="77777777" w:rsidR="00257477" w:rsidRDefault="00257477">
      <w:r>
        <w:separator/>
      </w:r>
    </w:p>
  </w:footnote>
  <w:footnote w:type="continuationSeparator" w:id="0">
    <w:p w14:paraId="144CD053" w14:textId="77777777" w:rsidR="00257477" w:rsidRDefault="00257477">
      <w:r>
        <w:continuationSeparator/>
      </w:r>
    </w:p>
  </w:footnote>
  <w:footnote w:type="continuationNotice" w:id="1">
    <w:p w14:paraId="036C43C5" w14:textId="77777777" w:rsidR="00257477" w:rsidRDefault="002574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C5D02A9"/>
    <w:multiLevelType w:val="hybridMultilevel"/>
    <w:tmpl w:val="9F2251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40262547"/>
    <w:multiLevelType w:val="hybridMultilevel"/>
    <w:tmpl w:val="978EA138"/>
    <w:lvl w:ilvl="0" w:tplc="5FEEBE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FD1A31"/>
    <w:multiLevelType w:val="hybridMultilevel"/>
    <w:tmpl w:val="068EEDEA"/>
    <w:lvl w:ilvl="0" w:tplc="2C74DA8A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6BDB0514"/>
    <w:multiLevelType w:val="hybridMultilevel"/>
    <w:tmpl w:val="DE5609DE"/>
    <w:lvl w:ilvl="0" w:tplc="2C74DA8A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  <w:b w:val="0"/>
        <w:color w:val="auto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CD850A6"/>
    <w:multiLevelType w:val="hybridMultilevel"/>
    <w:tmpl w:val="C26C24C6"/>
    <w:lvl w:ilvl="0" w:tplc="30467E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2">
    <w:nsid w:val="7FEC6511"/>
    <w:multiLevelType w:val="hybridMultilevel"/>
    <w:tmpl w:val="EE5606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7"/>
  </w:num>
  <w:num w:numId="2">
    <w:abstractNumId w:val="33"/>
  </w:num>
  <w:num w:numId="3">
    <w:abstractNumId w:val="26"/>
  </w:num>
  <w:num w:numId="4">
    <w:abstractNumId w:val="18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0"/>
  </w:num>
  <w:num w:numId="16">
    <w:abstractNumId w:val="10"/>
  </w:num>
  <w:num w:numId="17">
    <w:abstractNumId w:val="20"/>
  </w:num>
  <w:num w:numId="18">
    <w:abstractNumId w:val="29"/>
  </w:num>
  <w:num w:numId="19">
    <w:abstractNumId w:val="11"/>
  </w:num>
  <w:num w:numId="20">
    <w:abstractNumId w:val="22"/>
  </w:num>
  <w:num w:numId="21">
    <w:abstractNumId w:val="28"/>
  </w:num>
  <w:num w:numId="22">
    <w:abstractNumId w:val="12"/>
  </w:num>
  <w:num w:numId="23">
    <w:abstractNumId w:val="32"/>
  </w:num>
  <w:num w:numId="24">
    <w:abstractNumId w:val="36"/>
  </w:num>
  <w:num w:numId="25">
    <w:abstractNumId w:val="23"/>
  </w:num>
  <w:num w:numId="26">
    <w:abstractNumId w:val="34"/>
  </w:num>
  <w:num w:numId="27">
    <w:abstractNumId w:val="39"/>
  </w:num>
  <w:num w:numId="28">
    <w:abstractNumId w:val="31"/>
  </w:num>
  <w:num w:numId="29">
    <w:abstractNumId w:val="30"/>
  </w:num>
  <w:num w:numId="30">
    <w:abstractNumId w:val="17"/>
  </w:num>
  <w:num w:numId="31">
    <w:abstractNumId w:val="14"/>
  </w:num>
  <w:num w:numId="32">
    <w:abstractNumId w:val="15"/>
  </w:num>
  <w:num w:numId="33">
    <w:abstractNumId w:val="27"/>
  </w:num>
  <w:num w:numId="34">
    <w:abstractNumId w:val="16"/>
  </w:num>
  <w:num w:numId="35">
    <w:abstractNumId w:val="24"/>
  </w:num>
  <w:num w:numId="36">
    <w:abstractNumId w:val="19"/>
  </w:num>
  <w:num w:numId="37">
    <w:abstractNumId w:val="42"/>
  </w:num>
  <w:num w:numId="38">
    <w:abstractNumId w:val="38"/>
  </w:num>
  <w:num w:numId="39">
    <w:abstractNumId w:val="35"/>
  </w:num>
  <w:num w:numId="40">
    <w:abstractNumId w:val="41"/>
  </w:num>
  <w:num w:numId="41">
    <w:abstractNumId w:val="13"/>
  </w:num>
  <w:num w:numId="42">
    <w:abstractNumId w:val="21"/>
  </w:num>
  <w:num w:numId="43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B6056"/>
    <w:rsid w:val="001B6AA6"/>
    <w:rsid w:val="001B75AA"/>
    <w:rsid w:val="001C6DF3"/>
    <w:rsid w:val="001C7A35"/>
    <w:rsid w:val="001C7EE5"/>
    <w:rsid w:val="001D2E74"/>
    <w:rsid w:val="001D746B"/>
    <w:rsid w:val="001E66E3"/>
    <w:rsid w:val="001E7476"/>
    <w:rsid w:val="0020509D"/>
    <w:rsid w:val="00206527"/>
    <w:rsid w:val="00215A94"/>
    <w:rsid w:val="00234647"/>
    <w:rsid w:val="00234B7E"/>
    <w:rsid w:val="00235076"/>
    <w:rsid w:val="0023769B"/>
    <w:rsid w:val="00253867"/>
    <w:rsid w:val="00257477"/>
    <w:rsid w:val="0026209A"/>
    <w:rsid w:val="00263128"/>
    <w:rsid w:val="00270EE2"/>
    <w:rsid w:val="0027728E"/>
    <w:rsid w:val="00280A68"/>
    <w:rsid w:val="0028309B"/>
    <w:rsid w:val="00286536"/>
    <w:rsid w:val="00287F98"/>
    <w:rsid w:val="00293380"/>
    <w:rsid w:val="002A693B"/>
    <w:rsid w:val="002B19DC"/>
    <w:rsid w:val="002B3701"/>
    <w:rsid w:val="002B5F12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0072"/>
    <w:rsid w:val="00351E58"/>
    <w:rsid w:val="00367522"/>
    <w:rsid w:val="003722C2"/>
    <w:rsid w:val="00372E7A"/>
    <w:rsid w:val="0037661E"/>
    <w:rsid w:val="0038474C"/>
    <w:rsid w:val="0039216E"/>
    <w:rsid w:val="003A1330"/>
    <w:rsid w:val="003A6311"/>
    <w:rsid w:val="003A7150"/>
    <w:rsid w:val="003B17A8"/>
    <w:rsid w:val="003B7E19"/>
    <w:rsid w:val="003D2403"/>
    <w:rsid w:val="003E03FF"/>
    <w:rsid w:val="003E2351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04FD"/>
    <w:rsid w:val="00455367"/>
    <w:rsid w:val="004572CC"/>
    <w:rsid w:val="00463675"/>
    <w:rsid w:val="00465D74"/>
    <w:rsid w:val="00466753"/>
    <w:rsid w:val="00475A8D"/>
    <w:rsid w:val="00480AF1"/>
    <w:rsid w:val="00481E44"/>
    <w:rsid w:val="00494AEF"/>
    <w:rsid w:val="004A7D94"/>
    <w:rsid w:val="004B0F09"/>
    <w:rsid w:val="004B4453"/>
    <w:rsid w:val="004B680F"/>
    <w:rsid w:val="004C6128"/>
    <w:rsid w:val="004D10A4"/>
    <w:rsid w:val="004D29B5"/>
    <w:rsid w:val="004E26F7"/>
    <w:rsid w:val="004E6585"/>
    <w:rsid w:val="005012BB"/>
    <w:rsid w:val="00522C7F"/>
    <w:rsid w:val="00523593"/>
    <w:rsid w:val="00532A72"/>
    <w:rsid w:val="00540B67"/>
    <w:rsid w:val="00544492"/>
    <w:rsid w:val="005449F0"/>
    <w:rsid w:val="00552B6F"/>
    <w:rsid w:val="005706B7"/>
    <w:rsid w:val="00570A65"/>
    <w:rsid w:val="00576D78"/>
    <w:rsid w:val="00584B08"/>
    <w:rsid w:val="005971D0"/>
    <w:rsid w:val="005A37DA"/>
    <w:rsid w:val="005B34E5"/>
    <w:rsid w:val="005B71EA"/>
    <w:rsid w:val="005B7EFA"/>
    <w:rsid w:val="005C237F"/>
    <w:rsid w:val="005D1466"/>
    <w:rsid w:val="00632494"/>
    <w:rsid w:val="00637A6A"/>
    <w:rsid w:val="00650CDF"/>
    <w:rsid w:val="00650ED4"/>
    <w:rsid w:val="00654743"/>
    <w:rsid w:val="00670000"/>
    <w:rsid w:val="00671E99"/>
    <w:rsid w:val="00672068"/>
    <w:rsid w:val="00684D62"/>
    <w:rsid w:val="00690A1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2531"/>
    <w:rsid w:val="00726FC3"/>
    <w:rsid w:val="007310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81E27"/>
    <w:rsid w:val="00795D8B"/>
    <w:rsid w:val="00795ECA"/>
    <w:rsid w:val="007B2FBD"/>
    <w:rsid w:val="007B312E"/>
    <w:rsid w:val="007C4B7A"/>
    <w:rsid w:val="007C4D2D"/>
    <w:rsid w:val="007D096B"/>
    <w:rsid w:val="007D3743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53F6"/>
    <w:rsid w:val="00843A4A"/>
    <w:rsid w:val="00852D85"/>
    <w:rsid w:val="00860A13"/>
    <w:rsid w:val="008662B2"/>
    <w:rsid w:val="00872052"/>
    <w:rsid w:val="00873F79"/>
    <w:rsid w:val="00874B45"/>
    <w:rsid w:val="00884CEF"/>
    <w:rsid w:val="008902A0"/>
    <w:rsid w:val="00890BE4"/>
    <w:rsid w:val="0089404C"/>
    <w:rsid w:val="00896185"/>
    <w:rsid w:val="008975BA"/>
    <w:rsid w:val="008D7DAF"/>
    <w:rsid w:val="008E2311"/>
    <w:rsid w:val="008E6ADB"/>
    <w:rsid w:val="008E777D"/>
    <w:rsid w:val="008F08D7"/>
    <w:rsid w:val="008F252A"/>
    <w:rsid w:val="008F5356"/>
    <w:rsid w:val="008F73F5"/>
    <w:rsid w:val="00906F43"/>
    <w:rsid w:val="009117EF"/>
    <w:rsid w:val="00913A51"/>
    <w:rsid w:val="00914DD6"/>
    <w:rsid w:val="00917AA7"/>
    <w:rsid w:val="00923E7C"/>
    <w:rsid w:val="009261D3"/>
    <w:rsid w:val="00936D72"/>
    <w:rsid w:val="00942D93"/>
    <w:rsid w:val="00944E0D"/>
    <w:rsid w:val="00945FEB"/>
    <w:rsid w:val="00946298"/>
    <w:rsid w:val="00946350"/>
    <w:rsid w:val="0096140A"/>
    <w:rsid w:val="00971355"/>
    <w:rsid w:val="00974307"/>
    <w:rsid w:val="00976DB6"/>
    <w:rsid w:val="009770A8"/>
    <w:rsid w:val="00977417"/>
    <w:rsid w:val="00987B21"/>
    <w:rsid w:val="00992D56"/>
    <w:rsid w:val="00993F0D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4561"/>
    <w:rsid w:val="009F7429"/>
    <w:rsid w:val="00A00D88"/>
    <w:rsid w:val="00A06291"/>
    <w:rsid w:val="00A06408"/>
    <w:rsid w:val="00A10493"/>
    <w:rsid w:val="00A15AC5"/>
    <w:rsid w:val="00A3176D"/>
    <w:rsid w:val="00A37490"/>
    <w:rsid w:val="00A45E64"/>
    <w:rsid w:val="00A5195D"/>
    <w:rsid w:val="00A637D0"/>
    <w:rsid w:val="00A64B82"/>
    <w:rsid w:val="00A66A61"/>
    <w:rsid w:val="00A66AFD"/>
    <w:rsid w:val="00A67C48"/>
    <w:rsid w:val="00A7501B"/>
    <w:rsid w:val="00A856C3"/>
    <w:rsid w:val="00A85FDC"/>
    <w:rsid w:val="00A919A4"/>
    <w:rsid w:val="00A91B06"/>
    <w:rsid w:val="00A91FCB"/>
    <w:rsid w:val="00A96D34"/>
    <w:rsid w:val="00AA2827"/>
    <w:rsid w:val="00AA2986"/>
    <w:rsid w:val="00AA4D9A"/>
    <w:rsid w:val="00AB6DD2"/>
    <w:rsid w:val="00AB7FCF"/>
    <w:rsid w:val="00AC2181"/>
    <w:rsid w:val="00AD50B2"/>
    <w:rsid w:val="00AE7314"/>
    <w:rsid w:val="00AF04F5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81755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D7DB1"/>
    <w:rsid w:val="00BE2A3F"/>
    <w:rsid w:val="00BE3382"/>
    <w:rsid w:val="00BF31CE"/>
    <w:rsid w:val="00BF342B"/>
    <w:rsid w:val="00C04AF3"/>
    <w:rsid w:val="00C0594A"/>
    <w:rsid w:val="00C13E21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E66C8"/>
    <w:rsid w:val="00EF2717"/>
    <w:rsid w:val="00EF4F52"/>
    <w:rsid w:val="00F0465D"/>
    <w:rsid w:val="00F04D4D"/>
    <w:rsid w:val="00F05A2A"/>
    <w:rsid w:val="00F14D7F"/>
    <w:rsid w:val="00F25813"/>
    <w:rsid w:val="00F31169"/>
    <w:rsid w:val="00F45504"/>
    <w:rsid w:val="00F51CA9"/>
    <w:rsid w:val="00F53B22"/>
    <w:rsid w:val="00F56BDA"/>
    <w:rsid w:val="00F629B9"/>
    <w:rsid w:val="00F7471D"/>
    <w:rsid w:val="00F75F2A"/>
    <w:rsid w:val="00F77E19"/>
    <w:rsid w:val="00F817C7"/>
    <w:rsid w:val="00F82DCF"/>
    <w:rsid w:val="00F87EDC"/>
    <w:rsid w:val="00FA2B2B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aliases w:val="- Bullets,목록 단락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Task Body"/>
    <w:basedOn w:val="a"/>
    <w:link w:val="Char4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af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3F6CEE"/>
    <w:rPr>
      <w:color w:val="605E5C"/>
      <w:shd w:val="clear" w:color="auto" w:fill="E1DFDD"/>
    </w:rPr>
  </w:style>
  <w:style w:type="paragraph" w:customStyle="1" w:styleId="proposaltext">
    <w:name w:val="proposal text"/>
    <w:basedOn w:val="a"/>
    <w:qFormat/>
    <w:rsid w:val="00987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character" w:styleId="af0">
    <w:name w:val="Strong"/>
    <w:basedOn w:val="a0"/>
    <w:uiPriority w:val="22"/>
    <w:qFormat/>
    <w:rsid w:val="00293380"/>
    <w:rPr>
      <w:b/>
      <w:bCs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"/>
    <w:link w:val="ae"/>
    <w:uiPriority w:val="34"/>
    <w:qFormat/>
    <w:rsid w:val="00993F0D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aliases w:val="- Bullets,목록 단락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Task Body"/>
    <w:basedOn w:val="a"/>
    <w:link w:val="Char4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af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3F6CEE"/>
    <w:rPr>
      <w:color w:val="605E5C"/>
      <w:shd w:val="clear" w:color="auto" w:fill="E1DFDD"/>
    </w:rPr>
  </w:style>
  <w:style w:type="paragraph" w:customStyle="1" w:styleId="proposaltext">
    <w:name w:val="proposal text"/>
    <w:basedOn w:val="a"/>
    <w:qFormat/>
    <w:rsid w:val="00987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character" w:styleId="af0">
    <w:name w:val="Strong"/>
    <w:basedOn w:val="a0"/>
    <w:uiPriority w:val="22"/>
    <w:qFormat/>
    <w:rsid w:val="00293380"/>
    <w:rPr>
      <w:b/>
      <w:bCs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"/>
    <w:link w:val="ae"/>
    <w:uiPriority w:val="34"/>
    <w:qFormat/>
    <w:rsid w:val="00993F0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251FBF-D576-49EC-8F8F-5CC4E3D2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31</cp:revision>
  <cp:lastPrinted>2021-05-25T01:27:00Z</cp:lastPrinted>
  <dcterms:created xsi:type="dcterms:W3CDTF">2021-10-20T09:26:00Z</dcterms:created>
  <dcterms:modified xsi:type="dcterms:W3CDTF">2022-01-24T07:49:00Z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